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9" w:rsidRPr="00463BF9" w:rsidRDefault="00463BF9" w:rsidP="00463BF9">
      <w:pPr>
        <w:rPr>
          <w:rFonts w:ascii="Arial" w:hAnsi="Arial" w:cs="Arial"/>
          <w:b/>
          <w:bCs/>
          <w:sz w:val="24"/>
          <w:szCs w:val="24"/>
        </w:rPr>
      </w:pPr>
      <w:r w:rsidRPr="00463BF9">
        <w:rPr>
          <w:rFonts w:ascii="Arial" w:hAnsi="Arial" w:cs="Arial"/>
          <w:b/>
          <w:bCs/>
          <w:sz w:val="24"/>
          <w:szCs w:val="24"/>
        </w:rPr>
        <w:t xml:space="preserve">Pressmeddelande: </w:t>
      </w:r>
      <w:bookmarkStart w:id="0" w:name="_GoBack"/>
      <w:r w:rsidRPr="00463BF9">
        <w:rPr>
          <w:rFonts w:ascii="Arial" w:hAnsi="Arial" w:cs="Arial"/>
          <w:b/>
          <w:bCs/>
          <w:sz w:val="24"/>
          <w:szCs w:val="24"/>
        </w:rPr>
        <w:t>Ranking av företagsklimatet i Borgholms kommun</w:t>
      </w:r>
      <w:bookmarkEnd w:id="0"/>
    </w:p>
    <w:p w:rsidR="00463BF9" w:rsidRPr="00463BF9" w:rsidRDefault="00463BF9" w:rsidP="00463BF9">
      <w:pPr>
        <w:rPr>
          <w:rFonts w:ascii="Arial" w:hAnsi="Arial" w:cs="Arial"/>
          <w:b/>
          <w:bCs/>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Borgholms kommun om den låga rankingen i Svenskt Näringslivs rapport: ”Vi tar resultatet på stort allvar”</w:t>
      </w:r>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color w:val="000000"/>
          <w:sz w:val="24"/>
          <w:szCs w:val="24"/>
          <w:shd w:val="clear" w:color="auto" w:fill="FFFFFF"/>
        </w:rPr>
      </w:pPr>
      <w:r w:rsidRPr="00463BF9">
        <w:rPr>
          <w:rStyle w:val="Stark"/>
          <w:rFonts w:ascii="Arial" w:hAnsi="Arial" w:cs="Arial"/>
          <w:b w:val="0"/>
          <w:bCs w:val="0"/>
          <w:color w:val="222222"/>
          <w:sz w:val="24"/>
          <w:szCs w:val="24"/>
          <w:shd w:val="clear" w:color="auto" w:fill="FCF4EC"/>
        </w:rPr>
        <w:t>Svenskt Näringsliv släppte</w:t>
      </w:r>
      <w:r w:rsidRPr="00463BF9">
        <w:rPr>
          <w:rFonts w:ascii="Arial" w:hAnsi="Arial" w:cs="Arial"/>
          <w:color w:val="222222"/>
          <w:sz w:val="24"/>
          <w:szCs w:val="24"/>
          <w:shd w:val="clear" w:color="auto" w:fill="FCF4EC"/>
        </w:rPr>
        <w:t xml:space="preserve"> i veckan sin årliga ranking av företagsklimatet i Sveriges kommuner. Resultatet placerar Borgholms kommun </w:t>
      </w:r>
      <w:r w:rsidRPr="00463BF9">
        <w:rPr>
          <w:rFonts w:ascii="Arial" w:hAnsi="Arial" w:cs="Arial"/>
          <w:color w:val="000000"/>
          <w:sz w:val="24"/>
          <w:szCs w:val="24"/>
          <w:shd w:val="clear" w:color="auto" w:fill="FFFFFF"/>
        </w:rPr>
        <w:t>på plats 261 av landets 290 kommuner. Vi tappar därmed 23 platser sedan förra mätningen.</w:t>
      </w:r>
    </w:p>
    <w:p w:rsidR="00463BF9" w:rsidRPr="00463BF9" w:rsidRDefault="00463BF9" w:rsidP="00463BF9">
      <w:pPr>
        <w:rPr>
          <w:rFonts w:ascii="Arial" w:hAnsi="Arial" w:cs="Arial"/>
          <w:color w:val="000000"/>
          <w:sz w:val="24"/>
          <w:szCs w:val="24"/>
          <w:shd w:val="clear" w:color="auto" w:fill="FFFFFF"/>
        </w:rPr>
      </w:pPr>
    </w:p>
    <w:p w:rsidR="00463BF9" w:rsidRPr="00463BF9" w:rsidRDefault="00463BF9" w:rsidP="00463BF9">
      <w:pPr>
        <w:rPr>
          <w:rFonts w:ascii="Arial" w:hAnsi="Arial" w:cs="Arial"/>
          <w:sz w:val="24"/>
          <w:szCs w:val="24"/>
        </w:rPr>
      </w:pPr>
      <w:r w:rsidRPr="00463BF9">
        <w:rPr>
          <w:rFonts w:ascii="Arial" w:hAnsi="Arial" w:cs="Arial"/>
          <w:color w:val="222222"/>
          <w:sz w:val="24"/>
          <w:szCs w:val="24"/>
          <w:shd w:val="clear" w:color="auto" w:fill="FCF4EC"/>
        </w:rPr>
        <w:t xml:space="preserve">”Vi tar resultatet på stort allvar. Nöjda företagare och näringsliv är jätteviktigt för kommunen. </w:t>
      </w:r>
      <w:r w:rsidRPr="00463BF9">
        <w:rPr>
          <w:rFonts w:ascii="Arial" w:hAnsi="Arial" w:cs="Arial"/>
          <w:sz w:val="24"/>
          <w:szCs w:val="24"/>
        </w:rPr>
        <w:t>Vi måste jobba aktivt och på bred front för att förbättra vår service till våra företag”, säger Anders Magnusson, tillväxtchef på Borgholms kommun.</w:t>
      </w:r>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Kommunalrådet Ilko Corkovic instämmer och menar att politiker och tjänstemän nu måste kraftsamla för att förbättra förutsättningarna för företagande i kommunen.</w:t>
      </w:r>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”Vi är en kommun med stark företagsamhet och det är inte acceptabelt att vi hamnar så lågt i den här rankingen. Företagen är ryggraden, går det bra för företagen går det bra för kommunen. Både politiker och tjänstemän behöver kavla upp ärmarna och tillsammans upprätta både kortsiktiga och långsiktiga åtgärder för att lyfta företagsklimatet, säger Ilko Corkovic.</w:t>
      </w:r>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 xml:space="preserve">Kommunens mål enligt näringslivsstrategin som antogs i maj 2018 är att vi senast 2020 ska ha nått plats 50 när det gäller Svenskt Näringslivs ranking av företagsklimatet och topp tre när det gäller jämförbara kommuner. </w:t>
      </w:r>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color w:val="222222"/>
          <w:sz w:val="24"/>
          <w:szCs w:val="24"/>
          <w:shd w:val="clear" w:color="auto" w:fill="FCF4EC"/>
        </w:rPr>
      </w:pPr>
      <w:r w:rsidRPr="00463BF9">
        <w:rPr>
          <w:rFonts w:ascii="Arial" w:hAnsi="Arial" w:cs="Arial"/>
          <w:sz w:val="24"/>
          <w:szCs w:val="24"/>
        </w:rPr>
        <w:t xml:space="preserve">”Vi kommer aktivt jobba för att nå de målen. </w:t>
      </w:r>
      <w:r w:rsidRPr="00463BF9">
        <w:rPr>
          <w:rFonts w:ascii="Arial" w:hAnsi="Arial" w:cs="Arial"/>
          <w:color w:val="222222"/>
          <w:sz w:val="24"/>
          <w:szCs w:val="24"/>
          <w:shd w:val="clear" w:color="auto" w:fill="FCF4EC"/>
        </w:rPr>
        <w:t xml:space="preserve">Borgholms kommun sätter en ära i att ha ett bra företagsklimat. Hela kommunen ska genomsyras av förståelse och service till företagen. Vi kommer att återkomma med handlingsplaner och konkreta åtgärder”, säger </w:t>
      </w:r>
      <w:r w:rsidRPr="00463BF9">
        <w:rPr>
          <w:rFonts w:ascii="Arial" w:hAnsi="Arial" w:cs="Arial"/>
          <w:sz w:val="24"/>
          <w:szCs w:val="24"/>
        </w:rPr>
        <w:t>Anders Magnusson.</w:t>
      </w:r>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b/>
          <w:bCs/>
          <w:sz w:val="24"/>
          <w:szCs w:val="24"/>
        </w:rPr>
      </w:pPr>
      <w:r w:rsidRPr="00463BF9">
        <w:rPr>
          <w:rFonts w:ascii="Arial" w:hAnsi="Arial" w:cs="Arial"/>
          <w:b/>
          <w:bCs/>
          <w:sz w:val="24"/>
          <w:szCs w:val="24"/>
        </w:rPr>
        <w:t>För mer information eller kommentar, kontakta:</w:t>
      </w:r>
    </w:p>
    <w:p w:rsidR="00463BF9" w:rsidRPr="00463BF9" w:rsidRDefault="00463BF9" w:rsidP="00463BF9">
      <w:pPr>
        <w:rPr>
          <w:rFonts w:ascii="Arial" w:hAnsi="Arial" w:cs="Arial"/>
          <w:b/>
          <w:bCs/>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Ilko Corkovic, kommunalråd:</w:t>
      </w:r>
      <w:proofErr w:type="gramStart"/>
      <w:r w:rsidRPr="00463BF9">
        <w:rPr>
          <w:rFonts w:ascii="Arial" w:hAnsi="Arial" w:cs="Arial"/>
          <w:sz w:val="24"/>
          <w:szCs w:val="24"/>
        </w:rPr>
        <w:t xml:space="preserve"> 0485-88020</w:t>
      </w:r>
      <w:proofErr w:type="gramEnd"/>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Anders Magnusson, tillväxtchef:</w:t>
      </w:r>
      <w:proofErr w:type="gramStart"/>
      <w:r w:rsidRPr="00463BF9">
        <w:rPr>
          <w:rFonts w:ascii="Arial" w:hAnsi="Arial" w:cs="Arial"/>
          <w:sz w:val="24"/>
          <w:szCs w:val="24"/>
        </w:rPr>
        <w:t xml:space="preserve"> 0485-88401</w:t>
      </w:r>
      <w:proofErr w:type="gramEnd"/>
    </w:p>
    <w:p w:rsidR="00463BF9" w:rsidRPr="00463BF9" w:rsidRDefault="00463BF9" w:rsidP="00463BF9">
      <w:pPr>
        <w:rPr>
          <w:rFonts w:ascii="Arial" w:hAnsi="Arial" w:cs="Arial"/>
          <w:sz w:val="24"/>
          <w:szCs w:val="24"/>
        </w:rPr>
      </w:pPr>
    </w:p>
    <w:p w:rsidR="00463BF9" w:rsidRPr="00463BF9" w:rsidRDefault="00463BF9" w:rsidP="00463BF9">
      <w:pPr>
        <w:rPr>
          <w:rFonts w:ascii="Arial" w:hAnsi="Arial" w:cs="Arial"/>
          <w:sz w:val="24"/>
          <w:szCs w:val="24"/>
        </w:rPr>
      </w:pPr>
      <w:r w:rsidRPr="00463BF9">
        <w:rPr>
          <w:rFonts w:ascii="Arial" w:hAnsi="Arial" w:cs="Arial"/>
          <w:sz w:val="24"/>
          <w:szCs w:val="24"/>
        </w:rPr>
        <w:t>Jens Odevall, kommunchef:</w:t>
      </w:r>
      <w:proofErr w:type="gramStart"/>
      <w:r w:rsidRPr="00463BF9">
        <w:rPr>
          <w:rFonts w:ascii="Arial" w:hAnsi="Arial" w:cs="Arial"/>
          <w:sz w:val="24"/>
          <w:szCs w:val="24"/>
        </w:rPr>
        <w:t xml:space="preserve"> 0485-88010</w:t>
      </w:r>
      <w:proofErr w:type="gramEnd"/>
    </w:p>
    <w:p w:rsidR="00C12128" w:rsidRPr="00463BF9" w:rsidRDefault="00C12128">
      <w:pPr>
        <w:rPr>
          <w:rFonts w:ascii="Arial" w:hAnsi="Arial" w:cs="Arial"/>
        </w:rPr>
      </w:pPr>
    </w:p>
    <w:sectPr w:rsidR="00C12128" w:rsidRPr="00463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F9"/>
    <w:rsid w:val="00463BF9"/>
    <w:rsid w:val="00C12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F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63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F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63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2020-01-07T12:17:00Z</dcterms:created>
  <dcterms:modified xsi:type="dcterms:W3CDTF">2020-01-07T12:17:00Z</dcterms:modified>
</cp:coreProperties>
</file>